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</w:tblGrid>
      <w:tr w:rsidR="00342D93" w:rsidRPr="00342D93" w:rsidTr="00342D93">
        <w:trPr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42D93" w:rsidRPr="00342D93" w:rsidRDefault="00342D93" w:rsidP="00342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2D93" w:rsidRPr="00342D93" w:rsidTr="00342D9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995" w:type="dxa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342D93" w:rsidRPr="00342D93">
              <w:trPr>
                <w:trHeight w:val="6000"/>
                <w:tblCellSpacing w:w="60" w:type="dxa"/>
                <w:jc w:val="center"/>
              </w:trPr>
              <w:tc>
                <w:tcPr>
                  <w:tcW w:w="0" w:type="auto"/>
                  <w:hideMark/>
                </w:tcPr>
                <w:p w:rsidR="00342D93" w:rsidRPr="00342D93" w:rsidRDefault="00342D93" w:rsidP="00342D93">
                  <w:pPr>
                    <w:framePr w:hSpace="45" w:wrap="around" w:vAnchor="text" w:hAnchor="text"/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brokerageexp"/>
                  <w:bookmarkEnd w:id="1"/>
                  <w:r w:rsidRPr="00342D9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Sample of Brokerage Experience</w:t>
                  </w:r>
                  <w:r w:rsidRPr="00342D93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  <w:t>Harry O. Hallows</w:t>
                  </w:r>
                </w:p>
                <w:tbl>
                  <w:tblPr>
                    <w:tblW w:w="8055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1"/>
                    <w:gridCol w:w="1436"/>
                    <w:gridCol w:w="2768"/>
                  </w:tblGrid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Property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Value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Negotiating Role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proofErr w:type="spellStart"/>
                        <w:r w:rsidRPr="00342D93">
                          <w:rPr>
                            <w:rFonts w:ascii="Arial" w:eastAsia="Times New Roman" w:hAnsi="Arial" w:cs="Arial"/>
                            <w:kern w:val="36"/>
                            <w:sz w:val="20"/>
                            <w:szCs w:val="24"/>
                          </w:rPr>
                          <w:t>Gardenview</w:t>
                        </w:r>
                        <w:proofErr w:type="spellEnd"/>
                        <w:r w:rsidRPr="00342D93">
                          <w:rPr>
                            <w:rFonts w:ascii="Arial" w:eastAsia="Times New Roman" w:hAnsi="Arial" w:cs="Arial"/>
                            <w:kern w:val="36"/>
                            <w:sz w:val="20"/>
                            <w:szCs w:val="24"/>
                          </w:rPr>
                          <w:t xml:space="preserve">  Apartments, Houston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$4,000,000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Seller's &amp; Buyer's Agent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Versailles Apartments, Houston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$5,600,000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Buyer's Agent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Locke Lane Apartments, Houston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$6,000,000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 xml:space="preserve">S&amp;L's Acquisition Officer 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Hunterwood</w:t>
                        </w:r>
                        <w:proofErr w:type="spellEnd"/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 xml:space="preserve"> Apartments, Houston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$6,600,000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Seller's &amp; Buyer's Agent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Victoria Tower, San Antonio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$20,000,000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Lender/Developer JV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Westlake Villas Apartments, 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$10,000,000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Lender/Developer JV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Hunters Ridge Apartments, Austin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$5,000,000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Lender/Developer JV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Hunters Ridge Land Dev., Austin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$5,000,000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Lender/Developer JV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The Creek Apartments, Round Rock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$5,000,000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Lender/Developer JV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Braker</w:t>
                        </w:r>
                        <w:proofErr w:type="spellEnd"/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 xml:space="preserve"> Lane Retail Center, Austin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$3,000,000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Lender/Developer JV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Westoaks</w:t>
                        </w:r>
                        <w:proofErr w:type="spellEnd"/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 xml:space="preserve"> Shopping Center, Houston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$20,000,000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Lender/Developer JV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River Grove Village Retail, Houston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$3,000,000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Lender/Developer JV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Hunt Gardens Apartments, Beaumont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$4,000,000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Lender/Developer JV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Hunt Gardens Land Dev., Beaumont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$5,000,000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Lender/Developer JV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East Central ISD School Site, S.A.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$225,000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Buyer's Agent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Golf Course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$5,000,000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Lessor's &amp; Lessee's Agent</w:t>
                        </w:r>
                      </w:p>
                    </w:tc>
                  </w:tr>
                  <w:tr w:rsidR="00342D93" w:rsidRPr="00342D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 xml:space="preserve">Oakhill Tract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$310,000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2D93" w:rsidRPr="00342D93" w:rsidRDefault="00342D93" w:rsidP="00342D93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2D93"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  <w:t>Seller &amp; Owner Agent</w:t>
                        </w:r>
                      </w:p>
                    </w:tc>
                  </w:tr>
                </w:tbl>
                <w:p w:rsidR="00342D93" w:rsidRPr="00342D93" w:rsidRDefault="00342D93" w:rsidP="00342D9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2D93" w:rsidRPr="00342D93" w:rsidRDefault="00342D93" w:rsidP="0034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93" w:rsidRPr="00342D93" w:rsidTr="00342D93">
        <w:trPr>
          <w:tblCellSpacing w:w="0" w:type="dxa"/>
        </w:trPr>
        <w:tc>
          <w:tcPr>
            <w:tcW w:w="0" w:type="auto"/>
            <w:vAlign w:val="center"/>
            <w:hideMark/>
          </w:tcPr>
          <w:p w:rsidR="00342D93" w:rsidRPr="00342D93" w:rsidRDefault="00342D93" w:rsidP="00342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7726" w:rsidRDefault="00342D93"/>
    <w:sectPr w:rsidR="004A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93"/>
    <w:rsid w:val="00342D93"/>
    <w:rsid w:val="004E16A8"/>
    <w:rsid w:val="008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2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2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D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D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2D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4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2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2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2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D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D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2D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4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2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2014-04-05T14:02:00Z</dcterms:created>
  <dcterms:modified xsi:type="dcterms:W3CDTF">2014-04-05T14:04:00Z</dcterms:modified>
</cp:coreProperties>
</file>